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6CFB" w14:textId="026B3720" w:rsidR="00F21FDA" w:rsidRPr="007F41AF" w:rsidRDefault="00604EC2" w:rsidP="00A44492">
      <w:pPr>
        <w:spacing w:before="2" w:line="316" w:lineRule="exact"/>
        <w:jc w:val="center"/>
        <w:textAlignment w:val="baseline"/>
        <w:rPr>
          <w:rFonts w:ascii="Lexend" w:eastAsia="Rockwell" w:hAnsi="Lexend"/>
          <w:b/>
          <w:color w:val="000000"/>
          <w:spacing w:val="-3"/>
          <w:u w:val="single"/>
        </w:rPr>
      </w:pPr>
      <w:r>
        <w:rPr>
          <w:rFonts w:ascii="Lexend" w:eastAsia="Rockwell" w:hAnsi="Lexend"/>
          <w:b/>
          <w:color w:val="000000"/>
          <w:spacing w:val="-3"/>
          <w:u w:val="single"/>
        </w:rPr>
        <w:t>Break Time for Nursing Mothers</w:t>
      </w:r>
    </w:p>
    <w:p w14:paraId="78A969F6" w14:textId="77777777" w:rsidR="00A44492" w:rsidRPr="007F41AF" w:rsidRDefault="00A44492" w:rsidP="00A44492">
      <w:pPr>
        <w:jc w:val="both"/>
        <w:rPr>
          <w:rFonts w:ascii="Lexend" w:eastAsia="Times New Roman" w:hAnsi="Lexend" w:cs="Segoe UI"/>
          <w:sz w:val="20"/>
          <w:szCs w:val="20"/>
        </w:rPr>
      </w:pPr>
    </w:p>
    <w:p w14:paraId="1652F709" w14:textId="77777777" w:rsidR="00A44492" w:rsidRPr="007F41AF" w:rsidRDefault="00A44492" w:rsidP="00A44492">
      <w:pPr>
        <w:jc w:val="both"/>
        <w:rPr>
          <w:rFonts w:ascii="Lexend" w:eastAsia="Times New Roman" w:hAnsi="Lexend" w:cs="Segoe UI"/>
          <w:sz w:val="20"/>
          <w:szCs w:val="20"/>
        </w:rPr>
      </w:pPr>
      <w:r w:rsidRPr="007F41AF">
        <w:rPr>
          <w:rFonts w:ascii="Lexend" w:eastAsia="Times New Roman" w:hAnsi="Lexend" w:cs="Segoe UI"/>
          <w:sz w:val="20"/>
          <w:szCs w:val="20"/>
        </w:rPr>
        <w:t xml:space="preserve">Sprouts </w:t>
      </w:r>
      <w:proofErr w:type="gramStart"/>
      <w:r w:rsidRPr="007F41AF">
        <w:rPr>
          <w:rFonts w:ascii="Lexend" w:eastAsia="Times New Roman" w:hAnsi="Lexend" w:cs="Segoe UI"/>
          <w:sz w:val="20"/>
          <w:szCs w:val="20"/>
        </w:rPr>
        <w:t>is</w:t>
      </w:r>
      <w:proofErr w:type="gramEnd"/>
      <w:r w:rsidRPr="007F41AF">
        <w:rPr>
          <w:rFonts w:ascii="Lexend" w:eastAsia="Times New Roman" w:hAnsi="Lexend" w:cs="Segoe UI"/>
          <w:sz w:val="20"/>
          <w:szCs w:val="20"/>
        </w:rPr>
        <w:t xml:space="preserve"> committed to providing reasonable breaks and space to team members who need to express breastmilk. The following policy extends to the limits of the federal PUMP Act. To the extent applicable state or local law provides greater protection, Sprouts will comply with those requirements as well.</w:t>
      </w:r>
    </w:p>
    <w:p w14:paraId="07DBC0B5" w14:textId="77777777" w:rsidR="00A44492" w:rsidRPr="007F41AF" w:rsidRDefault="00A44492" w:rsidP="00A44492">
      <w:pPr>
        <w:jc w:val="both"/>
        <w:rPr>
          <w:rFonts w:ascii="Lexend" w:eastAsia="Times New Roman" w:hAnsi="Lexend" w:cs="Segoe UI"/>
          <w:sz w:val="20"/>
          <w:szCs w:val="20"/>
        </w:rPr>
      </w:pPr>
    </w:p>
    <w:p w14:paraId="147C8838" w14:textId="77777777" w:rsidR="00A44492" w:rsidRPr="007F41AF" w:rsidRDefault="00A44492" w:rsidP="00A44492">
      <w:pPr>
        <w:jc w:val="both"/>
        <w:rPr>
          <w:rFonts w:ascii="Lexend" w:eastAsia="Times New Roman" w:hAnsi="Lexend" w:cs="Segoe UI"/>
          <w:sz w:val="20"/>
          <w:szCs w:val="20"/>
        </w:rPr>
      </w:pPr>
      <w:r w:rsidRPr="007F41AF">
        <w:rPr>
          <w:rFonts w:ascii="Lexend" w:eastAsia="Rockwell" w:hAnsi="Lexend"/>
          <w:color w:val="000000"/>
          <w:sz w:val="20"/>
          <w:szCs w:val="20"/>
        </w:rPr>
        <w:t xml:space="preserve">Sprouts </w:t>
      </w:r>
      <w:proofErr w:type="gramStart"/>
      <w:r w:rsidRPr="007F41AF">
        <w:rPr>
          <w:rFonts w:ascii="Lexend" w:eastAsia="Rockwell" w:hAnsi="Lexend"/>
          <w:color w:val="000000"/>
          <w:sz w:val="20"/>
          <w:szCs w:val="20"/>
        </w:rPr>
        <w:t>accommodates</w:t>
      </w:r>
      <w:proofErr w:type="gramEnd"/>
      <w:r w:rsidRPr="007F41AF">
        <w:rPr>
          <w:rFonts w:ascii="Lexend" w:eastAsia="Rockwell" w:hAnsi="Lexend"/>
          <w:color w:val="000000"/>
          <w:sz w:val="20"/>
          <w:szCs w:val="20"/>
        </w:rPr>
        <w:t xml:space="preserve"> lactating team members by providing a reasonable amount of break time to any team member who desires to express breast milk for an infant child within the first year of the child’s life. </w:t>
      </w:r>
      <w:r w:rsidRPr="007F41AF">
        <w:rPr>
          <w:rFonts w:ascii="Lexend" w:eastAsia="Times New Roman" w:hAnsi="Lexend" w:cs="Segoe UI"/>
          <w:sz w:val="20"/>
          <w:szCs w:val="20"/>
        </w:rPr>
        <w:t xml:space="preserve">A break will be provided each time the team member has a need to express milk. The length of the break must be reasonable under the facts and circumstances.  </w:t>
      </w:r>
      <w:r w:rsidRPr="007F41AF">
        <w:rPr>
          <w:rFonts w:ascii="Lexend" w:eastAsia="Rockwell" w:hAnsi="Lexend"/>
          <w:color w:val="000000"/>
          <w:sz w:val="20"/>
          <w:szCs w:val="20"/>
        </w:rPr>
        <w:t xml:space="preserve"> </w:t>
      </w:r>
    </w:p>
    <w:p w14:paraId="0882831F" w14:textId="77777777" w:rsidR="00A44492" w:rsidRPr="007F41AF" w:rsidRDefault="00A44492" w:rsidP="00A44492">
      <w:pPr>
        <w:jc w:val="both"/>
        <w:rPr>
          <w:rFonts w:ascii="Lexend" w:eastAsia="Times New Roman" w:hAnsi="Lexend" w:cs="Segoe UI"/>
          <w:sz w:val="20"/>
          <w:szCs w:val="20"/>
        </w:rPr>
      </w:pPr>
    </w:p>
    <w:p w14:paraId="11ECE746" w14:textId="77777777" w:rsidR="00A44492" w:rsidRPr="007F41AF" w:rsidRDefault="00A44492" w:rsidP="00A44492">
      <w:pPr>
        <w:jc w:val="both"/>
        <w:rPr>
          <w:rFonts w:ascii="Lexend" w:eastAsia="Rockwell" w:hAnsi="Lexend"/>
          <w:color w:val="000000"/>
          <w:sz w:val="20"/>
          <w:szCs w:val="20"/>
        </w:rPr>
      </w:pPr>
      <w:r w:rsidRPr="007F41AF">
        <w:rPr>
          <w:rFonts w:ascii="Lexend" w:eastAsia="Rockwell" w:hAnsi="Lexend"/>
          <w:color w:val="000000"/>
          <w:sz w:val="20"/>
          <w:szCs w:val="20"/>
        </w:rPr>
        <w:t xml:space="preserve">The break time should, if possible, run concurrently with any break time already provided. </w:t>
      </w:r>
      <w:r w:rsidRPr="007F41AF">
        <w:rPr>
          <w:rFonts w:ascii="Lexend" w:eastAsia="Times New Roman" w:hAnsi="Lexend" w:cs="Segoe UI"/>
          <w:sz w:val="20"/>
          <w:szCs w:val="20"/>
        </w:rPr>
        <w:t xml:space="preserve">Additional break time for pumping may be unpaid, so long as the team member is completely relieved of duties and the break time is different, in addition to, or more than the paid breaks provided to other team members. </w:t>
      </w:r>
    </w:p>
    <w:p w14:paraId="487125F2" w14:textId="77777777" w:rsidR="00A44492" w:rsidRPr="007F41AF" w:rsidRDefault="00A44492" w:rsidP="00A44492">
      <w:pPr>
        <w:jc w:val="both"/>
        <w:rPr>
          <w:rFonts w:ascii="Lexend" w:eastAsia="Rockwell" w:hAnsi="Lexend"/>
          <w:color w:val="000000"/>
          <w:sz w:val="20"/>
          <w:szCs w:val="20"/>
        </w:rPr>
      </w:pPr>
    </w:p>
    <w:p w14:paraId="37C993A0" w14:textId="77777777" w:rsidR="00A44492" w:rsidRPr="007F41AF" w:rsidRDefault="00A44492" w:rsidP="00A44492">
      <w:pPr>
        <w:jc w:val="both"/>
        <w:rPr>
          <w:rFonts w:ascii="Lexend" w:eastAsia="Rockwell" w:hAnsi="Lexend"/>
          <w:color w:val="000000"/>
          <w:sz w:val="20"/>
          <w:szCs w:val="20"/>
        </w:rPr>
      </w:pPr>
      <w:r w:rsidRPr="007F41AF">
        <w:rPr>
          <w:rFonts w:ascii="Lexend" w:eastAsia="Rockwell" w:hAnsi="Lexend"/>
          <w:color w:val="000000"/>
          <w:sz w:val="20"/>
          <w:szCs w:val="20"/>
        </w:rPr>
        <w:t xml:space="preserve">Sprouts will </w:t>
      </w:r>
      <w:r w:rsidRPr="007F41AF">
        <w:rPr>
          <w:rFonts w:ascii="Lexend" w:eastAsia="Times New Roman" w:hAnsi="Lexend" w:cs="Segoe UI"/>
          <w:sz w:val="20"/>
          <w:szCs w:val="20"/>
        </w:rPr>
        <w:t xml:space="preserve">provide a space, other than a bathroom, functional for expressing milk, which is shielded from view and free from other intrusions.  The space will have a sign on or near the door indicating whether the space is in use, and the door will contain a lock. </w:t>
      </w:r>
      <w:r w:rsidRPr="007F41AF">
        <w:rPr>
          <w:rFonts w:ascii="Lexend" w:eastAsia="Rockwell" w:hAnsi="Lexend"/>
          <w:color w:val="000000"/>
          <w:sz w:val="20"/>
          <w:szCs w:val="20"/>
        </w:rPr>
        <w:t>If you desire lactation accommodations, please contact your supervisor, manager, or the Human Resources department.</w:t>
      </w:r>
    </w:p>
    <w:p w14:paraId="4B312B61" w14:textId="77777777" w:rsidR="00A44492" w:rsidRPr="007F41AF" w:rsidRDefault="00A44492" w:rsidP="00A44492">
      <w:pPr>
        <w:jc w:val="both"/>
        <w:rPr>
          <w:rFonts w:ascii="Lexend" w:eastAsia="Rockwell" w:hAnsi="Lexend"/>
          <w:color w:val="000000"/>
          <w:sz w:val="20"/>
          <w:szCs w:val="20"/>
        </w:rPr>
      </w:pPr>
    </w:p>
    <w:p w14:paraId="385A024E" w14:textId="77777777" w:rsidR="00A44492" w:rsidRPr="007F41AF" w:rsidRDefault="00A44492" w:rsidP="00A44492">
      <w:pPr>
        <w:jc w:val="both"/>
        <w:rPr>
          <w:rFonts w:ascii="Lexend" w:eastAsia="Rockwell" w:hAnsi="Lexend"/>
          <w:color w:val="000000"/>
          <w:sz w:val="20"/>
          <w:szCs w:val="20"/>
        </w:rPr>
      </w:pPr>
      <w:r w:rsidRPr="007F41AF">
        <w:rPr>
          <w:rFonts w:ascii="Lexend" w:eastAsia="Rockwell" w:hAnsi="Lexend"/>
          <w:color w:val="000000"/>
          <w:sz w:val="20"/>
          <w:szCs w:val="20"/>
        </w:rPr>
        <w:t xml:space="preserve">Team Members </w:t>
      </w:r>
      <w:r w:rsidRPr="007F41AF">
        <w:rPr>
          <w:rFonts w:ascii="Lexend" w:eastAsia="Times New Roman" w:hAnsi="Lexend" w:cs="Segoe UI"/>
          <w:sz w:val="20"/>
          <w:szCs w:val="20"/>
        </w:rPr>
        <w:t xml:space="preserve">who believe their location is not complying with this policy must notify Sprouts by contacting </w:t>
      </w:r>
      <w:hyperlink r:id="rId11" w:history="1">
        <w:r w:rsidRPr="007F41AF">
          <w:rPr>
            <w:rStyle w:val="Hyperlink"/>
            <w:rFonts w:ascii="Lexend" w:eastAsia="Times New Roman" w:hAnsi="Lexend" w:cs="Segoe UI"/>
            <w:sz w:val="20"/>
            <w:szCs w:val="20"/>
          </w:rPr>
          <w:t>LOA@sprouts.com</w:t>
        </w:r>
      </w:hyperlink>
      <w:r w:rsidRPr="007F41AF">
        <w:rPr>
          <w:rFonts w:ascii="Lexend" w:eastAsia="Times New Roman" w:hAnsi="Lexend" w:cs="Segoe UI"/>
          <w:sz w:val="20"/>
          <w:szCs w:val="20"/>
        </w:rPr>
        <w:t xml:space="preserve">. </w:t>
      </w:r>
    </w:p>
    <w:p w14:paraId="70172A8C" w14:textId="77777777" w:rsidR="00A44492" w:rsidRPr="007F41AF" w:rsidRDefault="00A44492" w:rsidP="00A44492">
      <w:pPr>
        <w:rPr>
          <w:rFonts w:ascii="Lexend" w:eastAsia="Times New Roman" w:hAnsi="Lexend"/>
          <w:sz w:val="20"/>
          <w:szCs w:val="20"/>
        </w:rPr>
      </w:pPr>
    </w:p>
    <w:p w14:paraId="0F1FCA22" w14:textId="07C3B3E0" w:rsidR="0009720C" w:rsidRPr="007F41AF" w:rsidRDefault="0009720C" w:rsidP="00A44492">
      <w:pPr>
        <w:spacing w:before="100" w:line="300" w:lineRule="auto"/>
        <w:ind w:left="100"/>
        <w:rPr>
          <w:rFonts w:ascii="Lexend" w:eastAsia="Lexend" w:hAnsi="Lexend" w:cs="Lexend"/>
          <w:sz w:val="20"/>
          <w:szCs w:val="20"/>
        </w:rPr>
      </w:pPr>
    </w:p>
    <w:sectPr w:rsidR="0009720C" w:rsidRPr="007F41AF" w:rsidSect="005950FB">
      <w:headerReference w:type="even" r:id="rId12"/>
      <w:headerReference w:type="default" r:id="rId13"/>
      <w:footerReference w:type="default" r:id="rId14"/>
      <w:headerReference w:type="first" r:id="rId15"/>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EE68" w14:textId="77777777" w:rsidR="000313ED" w:rsidRDefault="000313ED" w:rsidP="00A82BA3">
      <w:r>
        <w:separator/>
      </w:r>
    </w:p>
  </w:endnote>
  <w:endnote w:type="continuationSeparator" w:id="0">
    <w:p w14:paraId="63D90A1B" w14:textId="77777777" w:rsidR="000313ED" w:rsidRDefault="000313ED" w:rsidP="00A8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1CCB" w14:textId="77777777" w:rsidR="00306B04" w:rsidRDefault="00306B04" w:rsidP="00306B04">
    <w:pPr>
      <w:pStyle w:val="Header"/>
      <w:ind w:left="-115"/>
    </w:pPr>
    <w:r>
      <w:tab/>
    </w:r>
    <w:r>
      <w:tab/>
    </w:r>
  </w:p>
  <w:p w14:paraId="6246FA3F" w14:textId="13C51EA9" w:rsidR="00306B04" w:rsidRPr="00482B22" w:rsidRDefault="00395861" w:rsidP="00395861">
    <w:pPr>
      <w:pStyle w:val="Header"/>
      <w:rPr>
        <w:sz w:val="16"/>
        <w:szCs w:val="16"/>
      </w:rPr>
    </w:pPr>
    <w:r>
      <w:tab/>
    </w:r>
    <w:r>
      <w:tab/>
    </w:r>
    <w:r>
      <w:tab/>
    </w:r>
    <w:r>
      <w:tab/>
    </w:r>
    <w:r w:rsidR="00306B04" w:rsidRPr="00482B22">
      <w:rPr>
        <w:sz w:val="16"/>
        <w:szCs w:val="16"/>
      </w:rPr>
      <w:t xml:space="preserve">Effective: 11/15/15 </w:t>
    </w:r>
  </w:p>
  <w:p w14:paraId="716C2D98" w14:textId="7BFD3E4C" w:rsidR="016E550E" w:rsidRDefault="00306B04" w:rsidP="00306B04">
    <w:pPr>
      <w:pStyle w:val="Footer"/>
    </w:pPr>
    <w:r>
      <w:rPr>
        <w:sz w:val="16"/>
        <w:szCs w:val="16"/>
      </w:rPr>
      <w:tab/>
    </w:r>
    <w:r>
      <w:rPr>
        <w:sz w:val="16"/>
        <w:szCs w:val="16"/>
      </w:rPr>
      <w:tab/>
    </w:r>
    <w:r w:rsidRPr="00482B22">
      <w:rPr>
        <w:sz w:val="16"/>
        <w:szCs w:val="16"/>
      </w:rPr>
      <w:t>Updated: 11/25/25</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D862" w14:textId="77777777" w:rsidR="000313ED" w:rsidRDefault="000313ED" w:rsidP="00A82BA3">
      <w:r>
        <w:separator/>
      </w:r>
    </w:p>
  </w:footnote>
  <w:footnote w:type="continuationSeparator" w:id="0">
    <w:p w14:paraId="50C89A0B" w14:textId="77777777" w:rsidR="000313ED" w:rsidRDefault="000313ED" w:rsidP="00A8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185D" w14:textId="5B728D39" w:rsidR="00A82BA3" w:rsidRDefault="00000000">
    <w:pPr>
      <w:pStyle w:val="Header"/>
    </w:pPr>
    <w:r>
      <w:rPr>
        <w:noProof/>
      </w:rPr>
      <w:pict w14:anchorId="54A0A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66678" o:spid="_x0000_s1026" type="#_x0000_t75" alt="" style="position:absolute;margin-left:0;margin-top:0;width:466.65pt;height:603.9pt;z-index:-251643904;mso-wrap-edited:f;mso-width-percent:0;mso-height-percent:0;mso-position-horizontal:center;mso-position-horizontal-relative:margin;mso-position-vertical:center;mso-position-vertical-relative:margin;mso-width-percent:0;mso-height-percent:0" o:allowincell="f">
          <v:imagedata r:id="rId1" o:title="18811_Sprouts_Digital_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6518" w14:textId="5E0C2C6A" w:rsidR="009B6344" w:rsidRDefault="009B6344">
    <w:pPr>
      <w:pStyle w:val="Header"/>
    </w:pPr>
    <w:r>
      <w:rPr>
        <w:noProof/>
      </w:rPr>
      <w:drawing>
        <wp:anchor distT="0" distB="0" distL="114300" distR="114300" simplePos="0" relativeHeight="251673600" behindDoc="1" locked="0" layoutInCell="1" allowOverlap="1" wp14:anchorId="1410B6B4" wp14:editId="3454A94A">
          <wp:simplePos x="0" y="0"/>
          <wp:positionH relativeFrom="column">
            <wp:posOffset>-905347</wp:posOffset>
          </wp:positionH>
          <wp:positionV relativeFrom="paragraph">
            <wp:posOffset>0</wp:posOffset>
          </wp:positionV>
          <wp:extent cx="7762549" cy="100456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62549" cy="1004565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76F4" w14:textId="32B79A2D" w:rsidR="00A82BA3" w:rsidRDefault="00000000">
    <w:pPr>
      <w:pStyle w:val="Header"/>
    </w:pPr>
    <w:r>
      <w:rPr>
        <w:noProof/>
      </w:rPr>
      <w:pict w14:anchorId="48A28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66677" o:spid="_x0000_s1025" type="#_x0000_t75" alt="" style="position:absolute;margin-left:0;margin-top:0;width:466.65pt;height:603.9pt;z-index:-251646976;mso-wrap-edited:f;mso-width-percent:0;mso-height-percent:0;mso-position-horizontal:center;mso-position-horizontal-relative:margin;mso-position-vertical:center;mso-position-vertical-relative:margin;mso-width-percent:0;mso-height-percent:0" o:allowincell="f">
          <v:imagedata r:id="rId1" o:title="18811_Sprouts_Digital_Letterhead"/>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8F786"/>
    <w:multiLevelType w:val="hybridMultilevel"/>
    <w:tmpl w:val="AB1AB9D2"/>
    <w:lvl w:ilvl="0" w:tplc="46F2260C">
      <w:start w:val="1"/>
      <w:numFmt w:val="bullet"/>
      <w:lvlText w:val="·"/>
      <w:lvlJc w:val="left"/>
      <w:pPr>
        <w:ind w:left="720" w:hanging="360"/>
      </w:pPr>
      <w:rPr>
        <w:rFonts w:ascii="Symbol" w:hAnsi="Symbol" w:hint="default"/>
      </w:rPr>
    </w:lvl>
    <w:lvl w:ilvl="1" w:tplc="FF2E337E">
      <w:start w:val="1"/>
      <w:numFmt w:val="bullet"/>
      <w:lvlText w:val="o"/>
      <w:lvlJc w:val="left"/>
      <w:pPr>
        <w:ind w:left="1440" w:hanging="360"/>
      </w:pPr>
      <w:rPr>
        <w:rFonts w:ascii="Courier New" w:hAnsi="Courier New" w:hint="default"/>
      </w:rPr>
    </w:lvl>
    <w:lvl w:ilvl="2" w:tplc="ECA051A2">
      <w:start w:val="1"/>
      <w:numFmt w:val="bullet"/>
      <w:lvlText w:val=""/>
      <w:lvlJc w:val="left"/>
      <w:pPr>
        <w:ind w:left="2160" w:hanging="360"/>
      </w:pPr>
      <w:rPr>
        <w:rFonts w:ascii="Wingdings" w:hAnsi="Wingdings" w:hint="default"/>
      </w:rPr>
    </w:lvl>
    <w:lvl w:ilvl="3" w:tplc="48067A36">
      <w:start w:val="1"/>
      <w:numFmt w:val="bullet"/>
      <w:lvlText w:val=""/>
      <w:lvlJc w:val="left"/>
      <w:pPr>
        <w:ind w:left="2880" w:hanging="360"/>
      </w:pPr>
      <w:rPr>
        <w:rFonts w:ascii="Symbol" w:hAnsi="Symbol" w:hint="default"/>
      </w:rPr>
    </w:lvl>
    <w:lvl w:ilvl="4" w:tplc="FB02092C">
      <w:start w:val="1"/>
      <w:numFmt w:val="bullet"/>
      <w:lvlText w:val="o"/>
      <w:lvlJc w:val="left"/>
      <w:pPr>
        <w:ind w:left="3600" w:hanging="360"/>
      </w:pPr>
      <w:rPr>
        <w:rFonts w:ascii="Courier New" w:hAnsi="Courier New" w:hint="default"/>
      </w:rPr>
    </w:lvl>
    <w:lvl w:ilvl="5" w:tplc="4464200C">
      <w:start w:val="1"/>
      <w:numFmt w:val="bullet"/>
      <w:lvlText w:val=""/>
      <w:lvlJc w:val="left"/>
      <w:pPr>
        <w:ind w:left="4320" w:hanging="360"/>
      </w:pPr>
      <w:rPr>
        <w:rFonts w:ascii="Wingdings" w:hAnsi="Wingdings" w:hint="default"/>
      </w:rPr>
    </w:lvl>
    <w:lvl w:ilvl="6" w:tplc="CD70C8C4">
      <w:start w:val="1"/>
      <w:numFmt w:val="bullet"/>
      <w:lvlText w:val=""/>
      <w:lvlJc w:val="left"/>
      <w:pPr>
        <w:ind w:left="5040" w:hanging="360"/>
      </w:pPr>
      <w:rPr>
        <w:rFonts w:ascii="Symbol" w:hAnsi="Symbol" w:hint="default"/>
      </w:rPr>
    </w:lvl>
    <w:lvl w:ilvl="7" w:tplc="7DD2450A">
      <w:start w:val="1"/>
      <w:numFmt w:val="bullet"/>
      <w:lvlText w:val="o"/>
      <w:lvlJc w:val="left"/>
      <w:pPr>
        <w:ind w:left="5760" w:hanging="360"/>
      </w:pPr>
      <w:rPr>
        <w:rFonts w:ascii="Courier New" w:hAnsi="Courier New" w:hint="default"/>
      </w:rPr>
    </w:lvl>
    <w:lvl w:ilvl="8" w:tplc="0562D09E">
      <w:start w:val="1"/>
      <w:numFmt w:val="bullet"/>
      <w:lvlText w:val=""/>
      <w:lvlJc w:val="left"/>
      <w:pPr>
        <w:ind w:left="6480" w:hanging="360"/>
      </w:pPr>
      <w:rPr>
        <w:rFonts w:ascii="Wingdings" w:hAnsi="Wingdings" w:hint="default"/>
      </w:rPr>
    </w:lvl>
  </w:abstractNum>
  <w:num w:numId="1" w16cid:durableId="40156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A3"/>
    <w:rsid w:val="000313ED"/>
    <w:rsid w:val="00045098"/>
    <w:rsid w:val="000550DE"/>
    <w:rsid w:val="0009720C"/>
    <w:rsid w:val="000B0FFD"/>
    <w:rsid w:val="000B731B"/>
    <w:rsid w:val="000E1FF8"/>
    <w:rsid w:val="00180DB4"/>
    <w:rsid w:val="001949DC"/>
    <w:rsid w:val="00243F10"/>
    <w:rsid w:val="00296B5B"/>
    <w:rsid w:val="002A090B"/>
    <w:rsid w:val="002C28C2"/>
    <w:rsid w:val="00306B04"/>
    <w:rsid w:val="0031599C"/>
    <w:rsid w:val="003779EF"/>
    <w:rsid w:val="00395861"/>
    <w:rsid w:val="00482B22"/>
    <w:rsid w:val="004A47CC"/>
    <w:rsid w:val="00565C55"/>
    <w:rsid w:val="005950FB"/>
    <w:rsid w:val="005C6DC4"/>
    <w:rsid w:val="005F453F"/>
    <w:rsid w:val="00604EC2"/>
    <w:rsid w:val="006F4D3B"/>
    <w:rsid w:val="007264A9"/>
    <w:rsid w:val="0077212A"/>
    <w:rsid w:val="007B4CEE"/>
    <w:rsid w:val="007F41AF"/>
    <w:rsid w:val="007F4742"/>
    <w:rsid w:val="008B66F3"/>
    <w:rsid w:val="00924A4F"/>
    <w:rsid w:val="0094209A"/>
    <w:rsid w:val="00946169"/>
    <w:rsid w:val="009B6344"/>
    <w:rsid w:val="00A44492"/>
    <w:rsid w:val="00A82BA3"/>
    <w:rsid w:val="00AF040C"/>
    <w:rsid w:val="00B06129"/>
    <w:rsid w:val="00B566CB"/>
    <w:rsid w:val="00C00E61"/>
    <w:rsid w:val="00C03363"/>
    <w:rsid w:val="00C45C2A"/>
    <w:rsid w:val="00CC0C9E"/>
    <w:rsid w:val="00D217AB"/>
    <w:rsid w:val="00D42A49"/>
    <w:rsid w:val="00DC18DB"/>
    <w:rsid w:val="00F21FDA"/>
    <w:rsid w:val="00FE7660"/>
    <w:rsid w:val="016E550E"/>
    <w:rsid w:val="08028792"/>
    <w:rsid w:val="0A6462A0"/>
    <w:rsid w:val="1ADCE991"/>
    <w:rsid w:val="2CE01A6E"/>
    <w:rsid w:val="319C0537"/>
    <w:rsid w:val="330C8BAB"/>
    <w:rsid w:val="33EB158A"/>
    <w:rsid w:val="4ED0CBB9"/>
    <w:rsid w:val="5CAE1FB7"/>
    <w:rsid w:val="6520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7EE0"/>
  <w15:chartTrackingRefBased/>
  <w15:docId w15:val="{133DE935-56C0-5644-86FB-E201AB45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30C8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BA3"/>
    <w:pPr>
      <w:tabs>
        <w:tab w:val="center" w:pos="4680"/>
        <w:tab w:val="right" w:pos="9360"/>
      </w:tabs>
    </w:pPr>
  </w:style>
  <w:style w:type="character" w:customStyle="1" w:styleId="HeaderChar">
    <w:name w:val="Header Char"/>
    <w:basedOn w:val="DefaultParagraphFont"/>
    <w:link w:val="Header"/>
    <w:uiPriority w:val="99"/>
    <w:rsid w:val="00A82BA3"/>
  </w:style>
  <w:style w:type="paragraph" w:styleId="Footer">
    <w:name w:val="footer"/>
    <w:basedOn w:val="Normal"/>
    <w:link w:val="FooterChar"/>
    <w:uiPriority w:val="99"/>
    <w:unhideWhenUsed/>
    <w:rsid w:val="00A82BA3"/>
    <w:pPr>
      <w:tabs>
        <w:tab w:val="center" w:pos="4680"/>
        <w:tab w:val="right" w:pos="9360"/>
      </w:tabs>
    </w:pPr>
  </w:style>
  <w:style w:type="character" w:customStyle="1" w:styleId="FooterChar">
    <w:name w:val="Footer Char"/>
    <w:basedOn w:val="DefaultParagraphFont"/>
    <w:link w:val="Footer"/>
    <w:uiPriority w:val="99"/>
    <w:rsid w:val="00A82BA3"/>
  </w:style>
  <w:style w:type="paragraph" w:customStyle="1" w:styleId="paragraph">
    <w:name w:val="paragraph"/>
    <w:basedOn w:val="Normal"/>
    <w:rsid w:val="002C28C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C28C2"/>
  </w:style>
  <w:style w:type="character" w:customStyle="1" w:styleId="eop">
    <w:name w:val="eop"/>
    <w:basedOn w:val="DefaultParagraphFont"/>
    <w:rsid w:val="002C28C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30C8BAB"/>
    <w:pPr>
      <w:ind w:left="720"/>
      <w:contextualSpacing/>
    </w:pPr>
  </w:style>
  <w:style w:type="character" w:styleId="Hyperlink">
    <w:name w:val="Hyperlink"/>
    <w:basedOn w:val="DefaultParagraphFont"/>
    <w:uiPriority w:val="99"/>
    <w:unhideWhenUsed/>
    <w:rsid w:val="330C8B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484105">
      <w:bodyDiv w:val="1"/>
      <w:marLeft w:val="0"/>
      <w:marRight w:val="0"/>
      <w:marTop w:val="0"/>
      <w:marBottom w:val="0"/>
      <w:divBdr>
        <w:top w:val="none" w:sz="0" w:space="0" w:color="auto"/>
        <w:left w:val="none" w:sz="0" w:space="0" w:color="auto"/>
        <w:bottom w:val="none" w:sz="0" w:space="0" w:color="auto"/>
        <w:right w:val="none" w:sz="0" w:space="0" w:color="auto"/>
      </w:divBdr>
      <w:divsChild>
        <w:div w:id="1857772492">
          <w:marLeft w:val="0"/>
          <w:marRight w:val="0"/>
          <w:marTop w:val="0"/>
          <w:marBottom w:val="0"/>
          <w:divBdr>
            <w:top w:val="none" w:sz="0" w:space="0" w:color="auto"/>
            <w:left w:val="none" w:sz="0" w:space="0" w:color="auto"/>
            <w:bottom w:val="none" w:sz="0" w:space="0" w:color="auto"/>
            <w:right w:val="none" w:sz="0" w:space="0" w:color="auto"/>
          </w:divBdr>
        </w:div>
        <w:div w:id="117631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A@sprouts.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94A1743EE28439FB3C410F216C032" ma:contentTypeVersion="175" ma:contentTypeDescription="Create a new document." ma:contentTypeScope="" ma:versionID="e8a0b582584718140e0c2fccc84545e3">
  <xsd:schema xmlns:xsd="http://www.w3.org/2001/XMLSchema" xmlns:xs="http://www.w3.org/2001/XMLSchema" xmlns:p="http://schemas.microsoft.com/office/2006/metadata/properties" xmlns:ns2="1c2cc28d-e631-4012-a302-54100ab70a01" xmlns:ns3="23b39744-6858-4e07-8d85-13d5a018efc6" targetNamespace="http://schemas.microsoft.com/office/2006/metadata/properties" ma:root="true" ma:fieldsID="4fa6ea1050627284fdb41948bd035ff3" ns2:_="" ns3:_="">
    <xsd:import namespace="1c2cc28d-e631-4012-a302-54100ab70a01"/>
    <xsd:import namespace="23b39744-6858-4e07-8d85-13d5a018ef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c28d-e631-4012-a302-54100ab70a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2f893f-1514-4ea0-9d26-d3b6c899558f}" ma:internalName="TaxCatchAll" ma:showField="CatchAllData" ma:web="1c2cc28d-e631-4012-a302-54100ab70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39744-6858-4e07-8d85-13d5a018ef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6b15ec-b908-47c9-914e-42ae4353be46"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c2cc28d-e631-4012-a302-54100ab70a01">MZ3MYUEWHXHV-1335388014-66</_dlc_DocId>
    <_dlc_DocIdUrl xmlns="1c2cc28d-e631-4012-a302-54100ab70a01">
      <Url>https://sproutsfm.sharepoint.com/marcomm/_layouts/15/DocIdRedir.aspx?ID=MZ3MYUEWHXHV-1335388014-66</Url>
      <Description>MZ3MYUEWHXHV-1335388014-66</Description>
    </_dlc_DocIdUrl>
    <lcf76f155ced4ddcb4097134ff3c332f xmlns="23b39744-6858-4e07-8d85-13d5a018efc6">
      <Terms xmlns="http://schemas.microsoft.com/office/infopath/2007/PartnerControls"/>
    </lcf76f155ced4ddcb4097134ff3c332f>
    <TaxCatchAll xmlns="1c2cc28d-e631-4012-a302-54100ab70a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02C0A0-0973-4A33-BB30-F4F72CD30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cc28d-e631-4012-a302-54100ab70a01"/>
    <ds:schemaRef ds:uri="23b39744-6858-4e07-8d85-13d5a018e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9F3E5-5FA2-441A-9263-CB2FCC83DEBC}">
  <ds:schemaRefs>
    <ds:schemaRef ds:uri="http://schemas.microsoft.com/office/2006/metadata/properties"/>
    <ds:schemaRef ds:uri="http://schemas.microsoft.com/office/infopath/2007/PartnerControls"/>
    <ds:schemaRef ds:uri="1c2cc28d-e631-4012-a302-54100ab70a01"/>
    <ds:schemaRef ds:uri="23b39744-6858-4e07-8d85-13d5a018efc6"/>
  </ds:schemaRefs>
</ds:datastoreItem>
</file>

<file path=customXml/itemProps3.xml><?xml version="1.0" encoding="utf-8"?>
<ds:datastoreItem xmlns:ds="http://schemas.openxmlformats.org/officeDocument/2006/customXml" ds:itemID="{3FB42EC8-1D45-4CB6-BDF5-D69A7FF60BF4}">
  <ds:schemaRefs>
    <ds:schemaRef ds:uri="http://schemas.microsoft.com/sharepoint/v3/contenttype/forms"/>
  </ds:schemaRefs>
</ds:datastoreItem>
</file>

<file path=customXml/itemProps4.xml><?xml version="1.0" encoding="utf-8"?>
<ds:datastoreItem xmlns:ds="http://schemas.openxmlformats.org/officeDocument/2006/customXml" ds:itemID="{39BEB43C-1898-4EAE-B98B-DE5A730572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256</Words>
  <Characters>1312</Characters>
  <Application>Microsoft Office Word</Application>
  <DocSecurity>0</DocSecurity>
  <Lines>26</Lines>
  <Paragraphs>7</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Osinski</dc:creator>
  <cp:keywords/>
  <dc:description/>
  <cp:lastModifiedBy>Kristin Espinoza</cp:lastModifiedBy>
  <cp:revision>10</cp:revision>
  <dcterms:created xsi:type="dcterms:W3CDTF">2025-11-25T16:29:00Z</dcterms:created>
  <dcterms:modified xsi:type="dcterms:W3CDTF">2025-11-25T16:45:00Z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0x010100B8894A1743EE28439FB3C410F216C032</vt:lpwstr>
  </property>
  <property fmtid="{D5CDD505-2E9C-101B-9397-08002B2CF9AE}" pid="3" name="_dlc_DocIdItemGuid">
    <vt:lpwstr>7c44cc6c-e6b4-4907-bd56-b4931135cc0d</vt:lpwstr>
  </property>
  <property fmtid="{D5CDD505-2E9C-101B-9397-08002B2CF9AE}" pid="4" name="MediaServiceImageTags">
    <vt:lpwstr/>
  </property>
</Properties>
</file>